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49" w:rsidRDefault="00CD3E11" w:rsidP="00CD3E11">
      <w:pPr>
        <w:jc w:val="center"/>
        <w:rPr>
          <w:rFonts w:ascii="黑体" w:eastAsia="黑体" w:hAnsi="黑体"/>
          <w:b/>
          <w:bCs/>
          <w:color w:val="3E3E3E"/>
          <w:sz w:val="32"/>
          <w:szCs w:val="32"/>
          <w:shd w:val="clear" w:color="auto" w:fill="FFFFFF"/>
        </w:rPr>
      </w:pPr>
      <w:r w:rsidRPr="00CD3E11">
        <w:rPr>
          <w:rFonts w:ascii="黑体" w:eastAsia="黑体" w:hAnsi="黑体" w:hint="eastAsia"/>
          <w:b/>
          <w:bCs/>
          <w:color w:val="3E3E3E"/>
          <w:sz w:val="32"/>
          <w:szCs w:val="32"/>
          <w:shd w:val="clear" w:color="auto" w:fill="FFFFFF"/>
        </w:rPr>
        <w:t>诚邀参加中国石油大学（华东）第二届“能源科学与工程”国际青年学者论坛</w:t>
      </w:r>
    </w:p>
    <w:p w:rsidR="00CD3E11" w:rsidRPr="00E35FAF" w:rsidRDefault="00CD3E11" w:rsidP="00CD3E11">
      <w:pPr>
        <w:pStyle w:val="vsbcontentstart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E35FAF">
        <w:rPr>
          <w:rFonts w:ascii="仿宋_GB2312" w:eastAsia="仿宋_GB2312" w:hAnsi="微软雅黑" w:hint="eastAsia"/>
          <w:b/>
          <w:color w:val="000000"/>
          <w:sz w:val="32"/>
          <w:szCs w:val="32"/>
        </w:rPr>
        <w:t>一、学校简介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中国石油大学（华东）地处海滨城市青岛，坐落在中国第九个国家级新区—青岛西海岸新区内，是国家“211工程”和“985优势学科创新平台”重点建设的教育部直属全国重点大学。2017年学校进入国家“双一流”建设高校行列。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学校现有石油与天然气工程、地质资源与地质工程等2个国家“双一流”建设学科及全国第四轮学科评估A+学科，矿产普查与勘探、油气井工程、油气田开发工程、化学工艺、油气储运工程等5个国家重点学科，地球探测与信息技术、工业催化等2个国家重点（培育）学科。工程学、化学、材料科学、地球科学等4个学科领域进入ESI全球学科排名前1%。学科专业覆盖石油石化工业的各个领域，石油主干学科总体水平处于国内领先地位。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近年来，学校大力实施人才强校战略，深入推进人才工作体制机制改革，不断加强高层次人才和青年教师队伍建设，重点打造以院士为学术指导、以“千人计划”专家、“万人计划”领军人才、长江学者、国家杰青等为学术带头人的高水平创新团队，积极营造尊重人才、鼓励创新、开放包容的校园氛围，不断优化有利于人才发展的综合生态环境，高层</w:t>
      </w: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次人才快速集聚，青年人才脱颖而出，整体水平显著提升，为事业发展提供了坚强的人才保障和广泛的智力支撑。为加快实现建成“石油学科世界一流、多学科协调发展的高水平研究型大学”的发展目标，学校竭诚欢迎海内外英才加盟，共同追求卓越。</w:t>
      </w:r>
    </w:p>
    <w:p w:rsidR="00CD3E11" w:rsidRPr="00E35FAF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E35FAF">
        <w:rPr>
          <w:rFonts w:ascii="仿宋_GB2312" w:eastAsia="仿宋_GB2312" w:hAnsi="微软雅黑" w:hint="eastAsia"/>
          <w:b/>
          <w:color w:val="000000"/>
          <w:sz w:val="32"/>
          <w:szCs w:val="32"/>
        </w:rPr>
        <w:t>二、论坛简介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“能源科学与工程”国际青年学者论坛旨在搭建海内外优秀青年学者学术交流的平台，围绕国际科学前沿、热点研究领域开展学术研讨，通过学术报告和研讨，促进青年学者之间的交流和合作，吸引海内外青年学者共同助力学校“双一流”建设发展。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论坛采取主论坛和分论坛相结合的方式，拟设置地球科学、石油工程、化学工程、机械工程、材料科学与工程、信息科学、海洋科学、新能源、经济管理等分论坛。</w:t>
      </w:r>
    </w:p>
    <w:p w:rsidR="00CD3E11" w:rsidRPr="00E35FAF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E35FAF">
        <w:rPr>
          <w:rFonts w:ascii="仿宋_GB2312" w:eastAsia="仿宋_GB2312" w:hAnsi="微软雅黑" w:hint="eastAsia"/>
          <w:b/>
          <w:color w:val="000000"/>
          <w:sz w:val="32"/>
          <w:szCs w:val="32"/>
        </w:rPr>
        <w:t>三、报名条件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年龄在36岁以下，下列条件满足其一：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1.国家级青年人才项目进入会评者；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2.具有海外知名大学博士学位，或具有国内知名大学博士学位并有2年以上海外科研工作经历；在本领域已取得优异学术成绩或具有良好发展潜力的优秀青年人才。</w:t>
      </w:r>
    </w:p>
    <w:p w:rsidR="00CD3E11" w:rsidRPr="00E35FAF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E35FAF">
        <w:rPr>
          <w:rFonts w:ascii="仿宋_GB2312" w:eastAsia="仿宋_GB2312" w:hAnsi="微软雅黑" w:hint="eastAsia"/>
          <w:b/>
          <w:color w:val="000000"/>
          <w:sz w:val="32"/>
          <w:szCs w:val="32"/>
        </w:rPr>
        <w:lastRenderedPageBreak/>
        <w:t>四、论坛安排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2019年6月3日报到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2019年6月4日主论坛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2019年6月4-5日 分论坛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2019年6月6日离会</w:t>
      </w:r>
    </w:p>
    <w:p w:rsidR="00CD3E11" w:rsidRPr="00E35FAF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E35FAF">
        <w:rPr>
          <w:rFonts w:ascii="仿宋_GB2312" w:eastAsia="仿宋_GB2312" w:hAnsi="微软雅黑" w:hint="eastAsia"/>
          <w:b/>
          <w:color w:val="000000"/>
          <w:sz w:val="32"/>
          <w:szCs w:val="32"/>
        </w:rPr>
        <w:t>五、报名时间及方式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论坛报名截止时间为2019年4月30日，请填写报名表（可在论坛主页下载）并发送至邮箱talent@upc.edu.cn。受邀学者将收到主办单位的参会邀请函件，欢迎海内外青年学者踊跃报名。</w:t>
      </w:r>
    </w:p>
    <w:p w:rsidR="00CD3E11" w:rsidRPr="00E35FAF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E35FAF">
        <w:rPr>
          <w:rFonts w:ascii="仿宋_GB2312" w:eastAsia="仿宋_GB2312" w:hAnsi="微软雅黑" w:hint="eastAsia"/>
          <w:b/>
          <w:color w:val="000000"/>
          <w:sz w:val="32"/>
          <w:szCs w:val="32"/>
        </w:rPr>
        <w:t>六、差旅及住宿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受邀学者收到正式邀请函后，请自行规划行程并购买经济舱机票，主办单位报销往返于青岛至现就职或求学单位的交通费用（海外学者最高报销1.2万元人民币/人，国内学者最高报销5000元人民币/人，请保留航班登机牌或火车票原件以供报销使用）。论坛期间食宿由主办单位统一安排（免费）。</w:t>
      </w:r>
    </w:p>
    <w:p w:rsidR="00CD3E11" w:rsidRPr="00E35FAF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E35FAF">
        <w:rPr>
          <w:rFonts w:ascii="仿宋_GB2312" w:eastAsia="仿宋_GB2312" w:hAnsi="微软雅黑" w:hint="eastAsia"/>
          <w:b/>
          <w:color w:val="000000"/>
          <w:sz w:val="32"/>
          <w:szCs w:val="32"/>
        </w:rPr>
        <w:t>七、联系方式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联系人：徐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老师、张老师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联系电话：+86 532 86981882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邮箱：talent@upc.edu.cn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论坛主页：http://talent.upc.edu.cn/</w:t>
      </w:r>
    </w:p>
    <w:p w:rsidR="00CD3E11" w:rsidRPr="00CD3E11" w:rsidRDefault="00CD3E11" w:rsidP="00CD3E11">
      <w:pPr>
        <w:pStyle w:val="a3"/>
        <w:shd w:val="clear" w:color="auto" w:fill="FFFFFF"/>
        <w:spacing w:before="150" w:beforeAutospacing="0" w:after="0" w:afterAutospacing="0" w:line="450" w:lineRule="atLeast"/>
        <w:ind w:firstLine="709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CD3E11">
        <w:rPr>
          <w:rFonts w:ascii="仿宋_GB2312" w:eastAsia="仿宋_GB2312" w:hAnsi="微软雅黑" w:hint="eastAsia"/>
          <w:color w:val="000000"/>
          <w:sz w:val="32"/>
          <w:szCs w:val="32"/>
        </w:rPr>
        <w:t>通讯地址：山东省青岛市黄岛区长江西路66号中国石油大学（华东）人事处、人才工作办公室</w:t>
      </w:r>
    </w:p>
    <w:p w:rsidR="00CD3E11" w:rsidRPr="00CD3E11" w:rsidRDefault="00CD3E11" w:rsidP="00CD3E11">
      <w:pPr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sectPr w:rsidR="00CD3E11" w:rsidRPr="00CD3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C6"/>
    <w:rsid w:val="005A4149"/>
    <w:rsid w:val="007403C6"/>
    <w:rsid w:val="00CD3E11"/>
    <w:rsid w:val="00E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1E5C"/>
  <w15:chartTrackingRefBased/>
  <w15:docId w15:val="{32CB2EEA-03B6-4436-9B97-93CC19BA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CD3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3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D3E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3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xht</cp:lastModifiedBy>
  <cp:revision>5</cp:revision>
  <dcterms:created xsi:type="dcterms:W3CDTF">2019-03-15T01:39:00Z</dcterms:created>
  <dcterms:modified xsi:type="dcterms:W3CDTF">2019-03-21T01:40:00Z</dcterms:modified>
</cp:coreProperties>
</file>